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AAE" w:rsidRPr="006535E0" w:rsidRDefault="001B1AAE" w:rsidP="00E708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/>
          <w:b/>
          <w:bCs/>
          <w:sz w:val="28"/>
          <w:szCs w:val="28"/>
        </w:rPr>
      </w:pPr>
      <w:r w:rsidRPr="006535E0">
        <w:rPr>
          <w:rFonts w:ascii="Times New Roman" w:eastAsia="Times New Roman,Bold" w:hAnsi="Times New Roman"/>
          <w:b/>
          <w:bCs/>
          <w:sz w:val="28"/>
          <w:szCs w:val="28"/>
        </w:rPr>
        <w:t>Критерии оценки выполнения устного задания</w:t>
      </w:r>
      <w:r w:rsidR="00E65D81">
        <w:rPr>
          <w:rFonts w:ascii="Times New Roman" w:eastAsia="Times New Roman,Bold" w:hAnsi="Times New Roman"/>
          <w:b/>
          <w:bCs/>
          <w:sz w:val="28"/>
          <w:szCs w:val="28"/>
        </w:rPr>
        <w:t xml:space="preserve"> </w:t>
      </w:r>
    </w:p>
    <w:p w:rsidR="001B1AAE" w:rsidRDefault="001B1AAE" w:rsidP="00E708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/>
          <w:b/>
          <w:bCs/>
          <w:sz w:val="28"/>
          <w:szCs w:val="28"/>
        </w:rPr>
      </w:pPr>
      <w:r w:rsidRPr="006535E0">
        <w:rPr>
          <w:rFonts w:ascii="Times New Roman" w:eastAsia="Times New Roman,Bold" w:hAnsi="Times New Roman"/>
          <w:b/>
          <w:bCs/>
          <w:sz w:val="28"/>
          <w:szCs w:val="28"/>
        </w:rPr>
        <w:t>Максимальное количество баллов – 25</w:t>
      </w:r>
    </w:p>
    <w:p w:rsidR="001B1AAE" w:rsidRPr="006535E0" w:rsidRDefault="00890328" w:rsidP="00E708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/>
          <w:b/>
          <w:bCs/>
          <w:sz w:val="28"/>
          <w:szCs w:val="28"/>
        </w:rPr>
      </w:pPr>
      <w:r>
        <w:rPr>
          <w:rFonts w:ascii="Times New Roman" w:eastAsia="Times New Roman,Bold" w:hAnsi="Times New Roman"/>
          <w:b/>
          <w:bCs/>
          <w:sz w:val="28"/>
          <w:szCs w:val="28"/>
        </w:rPr>
        <w:t xml:space="preserve"> </w:t>
      </w:r>
    </w:p>
    <w:p w:rsidR="001B1AAE" w:rsidRPr="00475001" w:rsidRDefault="001B1AAE" w:rsidP="00E708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/>
          <w:b/>
          <w:sz w:val="28"/>
          <w:szCs w:val="28"/>
          <w:u w:val="single"/>
        </w:rPr>
      </w:pPr>
      <w:r w:rsidRPr="00475001">
        <w:rPr>
          <w:rFonts w:ascii="Times New Roman" w:eastAsia="Times New Roman,Bold" w:hAnsi="Times New Roman"/>
          <w:b/>
          <w:sz w:val="28"/>
          <w:szCs w:val="28"/>
          <w:u w:val="single"/>
        </w:rPr>
        <w:t>Оценка результата группы (всего 10 баллов):</w:t>
      </w:r>
      <w:r w:rsidR="00890328">
        <w:rPr>
          <w:rFonts w:ascii="Times New Roman" w:eastAsia="Times New Roman,Bold" w:hAnsi="Times New Roman"/>
          <w:b/>
          <w:sz w:val="28"/>
          <w:szCs w:val="28"/>
          <w:u w:val="single"/>
        </w:rPr>
        <w:t xml:space="preserve"> </w:t>
      </w:r>
    </w:p>
    <w:p w:rsidR="001B1AAE" w:rsidRDefault="001B1AAE" w:rsidP="00E708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329"/>
      </w:tblGrid>
      <w:tr w:rsidR="001B1AAE" w:rsidRPr="00475001" w:rsidTr="00E70877">
        <w:tc>
          <w:tcPr>
            <w:tcW w:w="1242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8329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b/>
                <w:sz w:val="28"/>
                <w:szCs w:val="28"/>
              </w:rPr>
              <w:t>Содержание презентации</w:t>
            </w:r>
          </w:p>
        </w:tc>
      </w:tr>
      <w:tr w:rsidR="001B1AAE" w:rsidRPr="00475001" w:rsidTr="00E70877">
        <w:tc>
          <w:tcPr>
            <w:tcW w:w="1242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5</w:t>
            </w:r>
          </w:p>
        </w:tc>
        <w:tc>
          <w:tcPr>
            <w:tcW w:w="8329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Коммуникативная задача полностью выполнена. Тема раскрыта. Смысл</w:t>
            </w:r>
          </w:p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презентации ясен, содержание интересно, оригинально.</w:t>
            </w:r>
          </w:p>
        </w:tc>
      </w:tr>
      <w:tr w:rsidR="001B1AAE" w:rsidRPr="00475001" w:rsidTr="00E70877">
        <w:tc>
          <w:tcPr>
            <w:tcW w:w="1242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4</w:t>
            </w:r>
          </w:p>
        </w:tc>
        <w:tc>
          <w:tcPr>
            <w:tcW w:w="8329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Коммуникативная задача полностью выполнена. Тема раскрыта. Смысл</w:t>
            </w:r>
          </w:p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выступления вполне понятен, однако содержание отчасти скучно и ординарно</w:t>
            </w:r>
            <w:r w:rsidR="001C3C10">
              <w:rPr>
                <w:rFonts w:ascii="Times New Roman" w:hAnsi="Times New Roman"/>
                <w:sz w:val="24"/>
                <w:szCs w:val="24"/>
              </w:rPr>
              <w:t>, присутствуют стереотипы и повторения</w:t>
            </w:r>
            <w:r w:rsidRPr="004750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B1AAE" w:rsidRPr="00475001" w:rsidTr="00E70877">
        <w:tc>
          <w:tcPr>
            <w:tcW w:w="1242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3</w:t>
            </w:r>
          </w:p>
        </w:tc>
        <w:tc>
          <w:tcPr>
            <w:tcW w:w="8329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Коммуникативная задача выполнена не полностью. Тема раскрыта в</w:t>
            </w:r>
            <w:r w:rsidR="007642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001">
              <w:rPr>
                <w:rFonts w:ascii="Times New Roman" w:hAnsi="Times New Roman"/>
                <w:sz w:val="24"/>
                <w:szCs w:val="24"/>
              </w:rPr>
              <w:t>ограниченном объеме. Содержание презентации не претендует на оригинальность.</w:t>
            </w:r>
          </w:p>
        </w:tc>
      </w:tr>
      <w:tr w:rsidR="001B1AAE" w:rsidRPr="00475001" w:rsidTr="00E70877">
        <w:tc>
          <w:tcPr>
            <w:tcW w:w="1242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2</w:t>
            </w:r>
          </w:p>
        </w:tc>
        <w:tc>
          <w:tcPr>
            <w:tcW w:w="8329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Коммуникативная задача выполнена частично, тема раскрыта очень узко, содержание презентации банально.</w:t>
            </w:r>
          </w:p>
        </w:tc>
      </w:tr>
      <w:tr w:rsidR="001B1AAE" w:rsidRPr="00475001" w:rsidTr="00E70877">
        <w:tc>
          <w:tcPr>
            <w:tcW w:w="1242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1</w:t>
            </w:r>
          </w:p>
        </w:tc>
        <w:tc>
          <w:tcPr>
            <w:tcW w:w="8329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Коммуникативная задача выполнена частично. Смысл презентации узнаваем, но тема практически не раскрыта. Содержание неинтересно.</w:t>
            </w:r>
          </w:p>
        </w:tc>
      </w:tr>
      <w:tr w:rsidR="001B1AAE" w:rsidRPr="00475001" w:rsidTr="00E70877">
        <w:tc>
          <w:tcPr>
            <w:tcW w:w="1242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0</w:t>
            </w:r>
          </w:p>
        </w:tc>
        <w:tc>
          <w:tcPr>
            <w:tcW w:w="8329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Коммуникативная задача не выполнена. Смысл презентации неясен, содержание отсутствует, тема не раскрыта.</w:t>
            </w:r>
          </w:p>
        </w:tc>
      </w:tr>
    </w:tbl>
    <w:p w:rsidR="001B1AAE" w:rsidRDefault="001B1AAE" w:rsidP="00E708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329"/>
      </w:tblGrid>
      <w:tr w:rsidR="001B1AAE" w:rsidRPr="00475001" w:rsidTr="00E70877">
        <w:tc>
          <w:tcPr>
            <w:tcW w:w="1242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8329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b/>
                <w:bCs/>
                <w:sz w:val="28"/>
                <w:szCs w:val="28"/>
              </w:rPr>
              <w:t>Работа в команде / взаимодействие участников</w:t>
            </w:r>
          </w:p>
        </w:tc>
      </w:tr>
      <w:tr w:rsidR="001B1AAE" w:rsidRPr="00475001" w:rsidTr="00E70877">
        <w:tc>
          <w:tcPr>
            <w:tcW w:w="1242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5</w:t>
            </w:r>
          </w:p>
        </w:tc>
        <w:tc>
          <w:tcPr>
            <w:tcW w:w="8329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Распределение ролей соответствует содержанию и форме презентации. Участники слаженно взаимодействуют друг с другом</w:t>
            </w:r>
            <w:r w:rsidR="001C3C10">
              <w:rPr>
                <w:rFonts w:ascii="Times New Roman" w:hAnsi="Times New Roman"/>
                <w:sz w:val="24"/>
                <w:szCs w:val="24"/>
              </w:rPr>
              <w:t>, реагируют и опираются на предыдущее высказывание,</w:t>
            </w:r>
            <w:r w:rsidRPr="00475001">
              <w:rPr>
                <w:rFonts w:ascii="Times New Roman" w:hAnsi="Times New Roman"/>
                <w:sz w:val="24"/>
                <w:szCs w:val="24"/>
              </w:rPr>
              <w:t xml:space="preserve"> высказываются в равном объеме.</w:t>
            </w:r>
          </w:p>
        </w:tc>
      </w:tr>
      <w:tr w:rsidR="001B1AAE" w:rsidRPr="00475001" w:rsidTr="00E70877">
        <w:tc>
          <w:tcPr>
            <w:tcW w:w="1242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4</w:t>
            </w:r>
          </w:p>
        </w:tc>
        <w:tc>
          <w:tcPr>
            <w:tcW w:w="8329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</w:t>
            </w:r>
            <w:r w:rsidR="001C3C10">
              <w:rPr>
                <w:rFonts w:ascii="Times New Roman" w:hAnsi="Times New Roman"/>
                <w:sz w:val="24"/>
                <w:szCs w:val="24"/>
              </w:rPr>
              <w:t>, не всегда реагируют и опираются на предыдущее высказывание</w:t>
            </w:r>
            <w:r w:rsidRPr="004750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B1AAE" w:rsidRPr="00475001" w:rsidTr="00E70877">
        <w:tc>
          <w:tcPr>
            <w:tcW w:w="1242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3</w:t>
            </w:r>
          </w:p>
        </w:tc>
        <w:tc>
          <w:tcPr>
            <w:tcW w:w="8329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Распределение ролей соответствует содержанию и форме презентации.</w:t>
            </w:r>
          </w:p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Взаимодействие участников ограничивается в основном соблюдением очередности высказывания</w:t>
            </w:r>
            <w:r w:rsidR="001C3C10">
              <w:rPr>
                <w:rFonts w:ascii="Times New Roman" w:hAnsi="Times New Roman"/>
                <w:sz w:val="24"/>
                <w:szCs w:val="24"/>
              </w:rPr>
              <w:t>, или отсутствует связь между отдельными высказываниями</w:t>
            </w:r>
            <w:r w:rsidRPr="004750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B1AAE" w:rsidRPr="00475001" w:rsidTr="00E70877">
        <w:tc>
          <w:tcPr>
            <w:tcW w:w="1242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2</w:t>
            </w:r>
          </w:p>
        </w:tc>
        <w:tc>
          <w:tcPr>
            <w:tcW w:w="8329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Все члены группы высказываются, но распределение ролей не</w:t>
            </w:r>
            <w:r w:rsidR="005F34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001">
              <w:rPr>
                <w:rFonts w:ascii="Times New Roman" w:hAnsi="Times New Roman"/>
                <w:sz w:val="24"/>
                <w:szCs w:val="24"/>
              </w:rPr>
              <w:t>оптимально. Взаимодействуют не все участники группы.</w:t>
            </w:r>
          </w:p>
        </w:tc>
      </w:tr>
      <w:tr w:rsidR="001B1AAE" w:rsidRPr="00475001" w:rsidTr="00E70877">
        <w:tc>
          <w:tcPr>
            <w:tcW w:w="1242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1</w:t>
            </w:r>
          </w:p>
        </w:tc>
        <w:tc>
          <w:tcPr>
            <w:tcW w:w="8329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Высказываются лишь некоторые участники, смена высказываний недостаточно продумана.</w:t>
            </w:r>
          </w:p>
        </w:tc>
      </w:tr>
      <w:tr w:rsidR="001B1AAE" w:rsidRPr="00475001" w:rsidTr="00E70877">
        <w:tc>
          <w:tcPr>
            <w:tcW w:w="1242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0</w:t>
            </w:r>
          </w:p>
        </w:tc>
        <w:tc>
          <w:tcPr>
            <w:tcW w:w="8329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Некоторые участники высказываются, но взаимодействие отсутствует.</w:t>
            </w:r>
          </w:p>
        </w:tc>
      </w:tr>
    </w:tbl>
    <w:p w:rsidR="00E70877" w:rsidRDefault="00E70877" w:rsidP="00E708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E70877" w:rsidRDefault="00E70877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br w:type="page"/>
      </w:r>
    </w:p>
    <w:p w:rsidR="001B1AAE" w:rsidRDefault="001B1AAE" w:rsidP="00E708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bookmarkStart w:id="0" w:name="_GoBack"/>
      <w:bookmarkEnd w:id="0"/>
      <w:r w:rsidRPr="00A858A5">
        <w:rPr>
          <w:rFonts w:ascii="Times New Roman" w:hAnsi="Times New Roman"/>
          <w:b/>
          <w:sz w:val="28"/>
          <w:szCs w:val="28"/>
          <w:u w:val="single"/>
        </w:rPr>
        <w:lastRenderedPageBreak/>
        <w:t>Оценка индивидуальных резу</w:t>
      </w:r>
      <w:r w:rsidR="00083AE1">
        <w:rPr>
          <w:rFonts w:ascii="Times New Roman" w:hAnsi="Times New Roman"/>
          <w:b/>
          <w:sz w:val="28"/>
          <w:szCs w:val="28"/>
          <w:u w:val="single"/>
        </w:rPr>
        <w:t>льтатов участника (всего 15 бал</w:t>
      </w:r>
      <w:r w:rsidRPr="00A858A5">
        <w:rPr>
          <w:rFonts w:ascii="Times New Roman" w:hAnsi="Times New Roman"/>
          <w:b/>
          <w:sz w:val="28"/>
          <w:szCs w:val="28"/>
          <w:u w:val="single"/>
        </w:rPr>
        <w:t>лов):</w:t>
      </w:r>
    </w:p>
    <w:p w:rsidR="00E70877" w:rsidRDefault="00E70877" w:rsidP="00E708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470"/>
      </w:tblGrid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b/>
                <w:bCs/>
                <w:sz w:val="28"/>
                <w:szCs w:val="28"/>
              </w:rPr>
              <w:t>Убедительность, наглядность изложения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3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Высказывания аргументированы, аргументация сильная, сопряжена с</w:t>
            </w:r>
          </w:p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высказываниями других членов группы.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2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Аргументация в целом убедительна и логична.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1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Излагает свою позицию неубедительно, не аргументируя.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0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Не излагает своей позиции, не аргументирует высказываний.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b/>
                <w:bCs/>
                <w:sz w:val="28"/>
                <w:szCs w:val="28"/>
              </w:rPr>
              <w:t>Выразительность, артистизм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3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Демонстрирует артистизм, сценическую убедительность, органичность жестов, пластики и речи, выразительность</w:t>
            </w:r>
            <w:r w:rsidR="001C3C10">
              <w:rPr>
                <w:rFonts w:ascii="Times New Roman" w:hAnsi="Times New Roman"/>
                <w:sz w:val="24"/>
                <w:szCs w:val="24"/>
              </w:rPr>
              <w:t xml:space="preserve"> в полном соответствии с выбранной ролью</w:t>
            </w:r>
            <w:r w:rsidRPr="004750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2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Присутствуют отдельные проявления выразительности, однако жесты и пластика не всегда естественны и оправданы</w:t>
            </w:r>
            <w:r w:rsidR="001C3C10">
              <w:rPr>
                <w:rFonts w:ascii="Times New Roman" w:hAnsi="Times New Roman"/>
                <w:sz w:val="24"/>
                <w:szCs w:val="24"/>
              </w:rPr>
              <w:t xml:space="preserve"> выбранной ролью</w:t>
            </w:r>
            <w:r w:rsidRPr="004750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1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Предпринимает отдельные попытки выразить эмоции, в том числе с помощью жестов и пластики.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0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Не демонстрирует сопричастности происходящему, пластика и жестикуляция отсутствуют.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b/>
                <w:bCs/>
                <w:sz w:val="28"/>
                <w:szCs w:val="28"/>
              </w:rPr>
              <w:t>Лексическое оформление речи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3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 xml:space="preserve">Владеет широким </w:t>
            </w:r>
            <w:proofErr w:type="spellStart"/>
            <w:r w:rsidRPr="00475001">
              <w:rPr>
                <w:rFonts w:ascii="Times New Roman" w:hAnsi="Times New Roman"/>
                <w:sz w:val="24"/>
                <w:szCs w:val="24"/>
              </w:rPr>
              <w:t>вокабуляром</w:t>
            </w:r>
            <w:proofErr w:type="spellEnd"/>
            <w:r w:rsidRPr="00475001">
              <w:rPr>
                <w:rFonts w:ascii="Times New Roman" w:hAnsi="Times New Roman"/>
                <w:sz w:val="24"/>
                <w:szCs w:val="24"/>
              </w:rPr>
              <w:t>, достаточным для решения поставленной задачи, использует его в соответствии с правилами лексической сочетаемости.</w:t>
            </w:r>
            <w:r w:rsidR="001C3C10">
              <w:rPr>
                <w:rFonts w:ascii="Times New Roman" w:hAnsi="Times New Roman"/>
                <w:sz w:val="24"/>
                <w:szCs w:val="24"/>
              </w:rPr>
              <w:t xml:space="preserve"> Выбранный </w:t>
            </w:r>
            <w:proofErr w:type="spellStart"/>
            <w:r w:rsidR="001C3C10">
              <w:rPr>
                <w:rFonts w:ascii="Times New Roman" w:hAnsi="Times New Roman"/>
                <w:sz w:val="24"/>
                <w:szCs w:val="24"/>
              </w:rPr>
              <w:t>вокабуляр</w:t>
            </w:r>
            <w:proofErr w:type="spellEnd"/>
            <w:r w:rsidR="001C3C10">
              <w:rPr>
                <w:rFonts w:ascii="Times New Roman" w:hAnsi="Times New Roman"/>
                <w:sz w:val="24"/>
                <w:szCs w:val="24"/>
              </w:rPr>
              <w:t xml:space="preserve"> соответствует роли.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2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Демонстрирует достаточный словарный запас, однако в некоторых случаях испытывает трудности в подборе и правильном использовании лексических единиц</w:t>
            </w:r>
            <w:r w:rsidR="001C3C10">
              <w:rPr>
                <w:rFonts w:ascii="Times New Roman" w:hAnsi="Times New Roman"/>
                <w:sz w:val="24"/>
                <w:szCs w:val="24"/>
              </w:rPr>
              <w:t>, которые не всегда соответствуют выбранной роли.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1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proofErr w:type="spellStart"/>
            <w:r w:rsidRPr="00475001">
              <w:rPr>
                <w:rFonts w:ascii="Times New Roman" w:hAnsi="Times New Roman"/>
                <w:sz w:val="24"/>
                <w:szCs w:val="24"/>
              </w:rPr>
              <w:t>Вокабуляр</w:t>
            </w:r>
            <w:proofErr w:type="spellEnd"/>
            <w:r w:rsidRPr="00475001">
              <w:rPr>
                <w:rFonts w:ascii="Times New Roman" w:hAnsi="Times New Roman"/>
                <w:sz w:val="24"/>
                <w:szCs w:val="24"/>
              </w:rPr>
              <w:t xml:space="preserve"> ограничен, в связи с чем задача выполняется лишь частично.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0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Словарный запас недостаточен для выполнения поставленной задачи.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b/>
                <w:bCs/>
                <w:sz w:val="28"/>
                <w:szCs w:val="28"/>
              </w:rPr>
              <w:t>Грамматическое оформление речи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3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Демонстрирует владение разнообразными грамматическими структурами, грамматические ошибки немногочисленны и не препятствуют решению задачи.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2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Грамматические структуры используются адекватно, допущенные ошибки не оказывают сильного негативного воздействия на решение задачи.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1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Многочисленные грамматические ошибки частично затрудняют решение задачи.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0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Неправильное использование грамматических структур делает невозможным выполнение поставленной задачи.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b/>
                <w:bCs/>
                <w:sz w:val="28"/>
                <w:szCs w:val="28"/>
              </w:rPr>
              <w:t>Произношение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3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Соблюдает правильный интонационный рисунок, не допускает грубых</w:t>
            </w:r>
          </w:p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фонематических ошибок, произношение соответствует языковой норме.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2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Фонетическое оформление речи в целом адекватно ситуации общения, иногда допускаются фонематические ошибки и неточности в интонационном рисунке.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1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Иногда допускает грубые фонематические ошибки, в интонации и произношении слишком явно проявляется влияние родного языка.</w:t>
            </w:r>
          </w:p>
        </w:tc>
      </w:tr>
      <w:tr w:rsidR="001B1AAE" w:rsidRPr="00475001" w:rsidTr="00E70877">
        <w:tc>
          <w:tcPr>
            <w:tcW w:w="1101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eastAsia="Times New Roman,Bold" w:hAnsi="Times New Roman"/>
                <w:sz w:val="28"/>
                <w:szCs w:val="28"/>
              </w:rPr>
              <w:t>0</w:t>
            </w:r>
          </w:p>
        </w:tc>
        <w:tc>
          <w:tcPr>
            <w:tcW w:w="8470" w:type="dxa"/>
            <w:shd w:val="clear" w:color="auto" w:fill="auto"/>
          </w:tcPr>
          <w:p w:rsidR="001B1AAE" w:rsidRPr="00475001" w:rsidRDefault="001B1AAE" w:rsidP="00E70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475001">
              <w:rPr>
                <w:rFonts w:ascii="Times New Roman" w:hAnsi="Times New Roman"/>
                <w:sz w:val="24"/>
                <w:szCs w:val="24"/>
              </w:rPr>
              <w:t>Неправильное произнесение многих звуков и неадекватный интонационный рисунок препятствуют полноценному общению.</w:t>
            </w:r>
          </w:p>
        </w:tc>
      </w:tr>
    </w:tbl>
    <w:p w:rsidR="001B1AAE" w:rsidRDefault="001B1AAE" w:rsidP="00E70877">
      <w:pPr>
        <w:spacing w:after="0" w:line="240" w:lineRule="auto"/>
      </w:pPr>
    </w:p>
    <w:p w:rsidR="001B1AAE" w:rsidRDefault="001B1AAE" w:rsidP="00E70877">
      <w:pPr>
        <w:spacing w:after="0" w:line="240" w:lineRule="auto"/>
      </w:pPr>
    </w:p>
    <w:p w:rsidR="00DF08E9" w:rsidRDefault="00DF08E9" w:rsidP="00E70877">
      <w:pPr>
        <w:spacing w:after="0" w:line="240" w:lineRule="auto"/>
      </w:pPr>
    </w:p>
    <w:sectPr w:rsidR="00DF08E9" w:rsidSect="001B1AA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1AAE"/>
    <w:rsid w:val="00083AE1"/>
    <w:rsid w:val="001B1AAE"/>
    <w:rsid w:val="001C3C10"/>
    <w:rsid w:val="00457BE8"/>
    <w:rsid w:val="005F3427"/>
    <w:rsid w:val="0075066A"/>
    <w:rsid w:val="007642BC"/>
    <w:rsid w:val="00890328"/>
    <w:rsid w:val="00920B0F"/>
    <w:rsid w:val="00DF08E9"/>
    <w:rsid w:val="00E65D81"/>
    <w:rsid w:val="00E7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3E368"/>
  <w15:docId w15:val="{29FCDF43-40AE-4198-97A4-2040B3E14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AA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Ольга Растатурова</cp:lastModifiedBy>
  <cp:revision>3</cp:revision>
  <dcterms:created xsi:type="dcterms:W3CDTF">2024-07-23T08:51:00Z</dcterms:created>
  <dcterms:modified xsi:type="dcterms:W3CDTF">2024-09-29T05:50:00Z</dcterms:modified>
</cp:coreProperties>
</file>